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Wasserreservoir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Cavolini" w:ascii="Georgia" w:hAnsi="Georgia"/>
              <w:sz w:val="24"/>
              <w:szCs w:val="24"/>
            </w:rPr>
            <w:t xml:space="preserve">Haustrasse </w:t>
          </w:r>
          <w:r>
            <w:rPr>
              <w:rFonts w:cs="Cavolini" w:ascii="Georgia" w:hAnsi="Georgia"/>
              <w:sz w:val="24"/>
              <w:szCs w:val="24"/>
            </w:rPr>
            <w:t>Wasserreservoir , 18:00-18:30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EasyOffice/7.6.2.1.0$Windows_X86_64 LibreOffice_project/0bc4d647150f05f02b71ccb5539a4012b57f1faf</Application>
  <AppVersion>15.0000</AppVersion>
  <Pages>2</Pages>
  <Words>126</Words>
  <Characters>796</Characters>
  <CharactersWithSpaces>868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2026-08-08T17:17:34Z</dcterms:modified>
  <cp:revision>14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