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Uitikonerstrasse Mörenhof</w:t>
          </w:r>
          <w:r>
            <w:rPr>
              <w:rFonts w:cs="Cavolini" w:ascii="Georgia" w:hAnsi="Georgia"/>
              <w:sz w:val="24"/>
              <w:szCs w:val="24"/>
            </w:rPr>
            <w:t xml:space="preserve"> , 17:00-17:30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2026-08-08T16:31:56Z</dcterms:modified>
  <cp:revision>12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