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er"/>
              <w:rPr>
                <w:rFonts w:ascii="Georgia" w:hAnsi="Georgia" w:cs="Cavolini"/>
                <w:sz w:val="24"/>
                <w:szCs w:val="24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Bauernhausstube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Chilstig Bauernhausstube</w:t>
          </w:r>
          <w:r>
            <w:rPr>
              <w:rFonts w:cs="Cavolini" w:ascii="Georgia" w:hAnsi="Georgia"/>
              <w:sz w:val="24"/>
              <w:szCs w:val="24"/>
            </w:rPr>
            <w:t xml:space="preserve"> , 19:30-20:00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EasyOffice/7.6.2.1.0$Windows_X86_64 LibreOffice_project/0bc4d647150f05f02b71ccb5539a4012b57f1faf</Application>
  <AppVersion>15.0000</AppVersion>
  <Pages>2</Pages>
  <Words>127</Words>
  <Characters>802</Characters>
  <CharactersWithSpaces>875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2026-08-08T16:52:42Z</dcterms:modified>
  <cp:revision>18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